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1F2420" w14:textId="4D818A12" w:rsidR="00F73AAF" w:rsidRPr="00F73AAF" w:rsidRDefault="005F473C" w:rsidP="001A52C9">
      <w:pPr>
        <w:jc w:val="both"/>
        <w:rPr>
          <w:b/>
          <w:lang w:val="it-IT"/>
        </w:rPr>
      </w:pPr>
      <w:r>
        <w:rPr>
          <w:b/>
          <w:lang w:val="it-IT"/>
        </w:rPr>
        <w:t>L</w:t>
      </w:r>
      <w:r w:rsidR="00F73AAF" w:rsidRPr="00F73AAF">
        <w:rPr>
          <w:b/>
          <w:lang w:val="it-IT"/>
        </w:rPr>
        <w:t>’agricoltura di precisione</w:t>
      </w:r>
      <w:r>
        <w:rPr>
          <w:b/>
          <w:lang w:val="it-IT"/>
        </w:rPr>
        <w:t xml:space="preserve"> porterà in tavola alimenti prodotti da sciami di </w:t>
      </w:r>
      <w:proofErr w:type="gramStart"/>
      <w:r>
        <w:rPr>
          <w:b/>
          <w:lang w:val="it-IT"/>
        </w:rPr>
        <w:t>robot</w:t>
      </w:r>
      <w:proofErr w:type="gramEnd"/>
    </w:p>
    <w:p w14:paraId="0CB06C72" w14:textId="673D0A48" w:rsidR="00F73AAF" w:rsidRPr="00F73AAF" w:rsidRDefault="00F73AAF" w:rsidP="001A52C9">
      <w:pPr>
        <w:jc w:val="both"/>
        <w:rPr>
          <w:i/>
          <w:lang w:val="it-IT"/>
        </w:rPr>
      </w:pPr>
      <w:r w:rsidRPr="00F73AAF">
        <w:rPr>
          <w:i/>
          <w:lang w:val="it-IT"/>
        </w:rPr>
        <w:t xml:space="preserve">Roma, 12 </w:t>
      </w:r>
      <w:proofErr w:type="gramStart"/>
      <w:r w:rsidRPr="00F73AAF">
        <w:rPr>
          <w:i/>
          <w:lang w:val="it-IT"/>
        </w:rPr>
        <w:t>Ottobre</w:t>
      </w:r>
      <w:proofErr w:type="gramEnd"/>
      <w:r w:rsidRPr="00F73AAF">
        <w:rPr>
          <w:i/>
          <w:lang w:val="it-IT"/>
        </w:rPr>
        <w:t xml:space="preserve"> 2016</w:t>
      </w:r>
    </w:p>
    <w:p w14:paraId="2BC06731" w14:textId="77777777" w:rsidR="00F73AAF" w:rsidRPr="00F73AAF" w:rsidRDefault="00F73AAF" w:rsidP="001A52C9">
      <w:pPr>
        <w:jc w:val="both"/>
        <w:rPr>
          <w:lang w:val="it-IT"/>
        </w:rPr>
      </w:pPr>
    </w:p>
    <w:p w14:paraId="0F438005" w14:textId="04D4E4EE" w:rsidR="00F73AAF" w:rsidRDefault="00F73AAF" w:rsidP="001A52C9">
      <w:pPr>
        <w:jc w:val="both"/>
        <w:rPr>
          <w:lang w:val="it-IT"/>
        </w:rPr>
      </w:pPr>
      <w:r w:rsidRPr="00F73AAF">
        <w:rPr>
          <w:lang w:val="it-IT"/>
        </w:rPr>
        <w:t>Uno sciame di droni aiuterà gli agricoltori a individuare le piante infestanti nei loro campi, aumentando</w:t>
      </w:r>
      <w:r w:rsidR="00B44DCE">
        <w:rPr>
          <w:lang w:val="it-IT"/>
        </w:rPr>
        <w:t>ne</w:t>
      </w:r>
      <w:r w:rsidRPr="00F73AAF">
        <w:rPr>
          <w:lang w:val="it-IT"/>
        </w:rPr>
        <w:t xml:space="preserve"> la produttività. </w:t>
      </w:r>
      <w:proofErr w:type="gramStart"/>
      <w:r w:rsidRPr="00F73AAF">
        <w:rPr>
          <w:lang w:val="it-IT"/>
        </w:rPr>
        <w:t xml:space="preserve">Questa è la promessa di un progetto di ricerca chiamato ‘SAGA: </w:t>
      </w:r>
      <w:proofErr w:type="spellStart"/>
      <w:r w:rsidRPr="00F73AAF">
        <w:rPr>
          <w:lang w:val="it-IT"/>
        </w:rPr>
        <w:t>Swarm</w:t>
      </w:r>
      <w:proofErr w:type="spellEnd"/>
      <w:r w:rsidRPr="00F73AAF">
        <w:rPr>
          <w:lang w:val="it-IT"/>
        </w:rPr>
        <w:t xml:space="preserve"> </w:t>
      </w:r>
      <w:proofErr w:type="spellStart"/>
      <w:r w:rsidRPr="00F73AAF">
        <w:rPr>
          <w:lang w:val="it-IT"/>
        </w:rPr>
        <w:t>Robotics</w:t>
      </w:r>
      <w:proofErr w:type="spellEnd"/>
      <w:r w:rsidRPr="00F73AAF">
        <w:rPr>
          <w:lang w:val="it-IT"/>
        </w:rPr>
        <w:t xml:space="preserve"> for </w:t>
      </w:r>
      <w:proofErr w:type="spellStart"/>
      <w:r w:rsidRPr="00F73AAF">
        <w:rPr>
          <w:lang w:val="it-IT"/>
        </w:rPr>
        <w:t>Agricultural</w:t>
      </w:r>
      <w:proofErr w:type="spellEnd"/>
      <w:r w:rsidRPr="00F73AAF">
        <w:rPr>
          <w:lang w:val="it-IT"/>
        </w:rPr>
        <w:t xml:space="preserve"> Applications’, che sarà ufficialmente presentato durante il Maker </w:t>
      </w:r>
      <w:proofErr w:type="spellStart"/>
      <w:r w:rsidRPr="00F73AAF">
        <w:rPr>
          <w:lang w:val="it-IT"/>
        </w:rPr>
        <w:t>Faire</w:t>
      </w:r>
      <w:proofErr w:type="spellEnd"/>
      <w:r w:rsidRPr="00F73AAF">
        <w:rPr>
          <w:lang w:val="it-IT"/>
        </w:rPr>
        <w:t xml:space="preserve"> di Roma dal 14 al 16 Ottobre (</w:t>
      </w:r>
      <w:hyperlink r:id="rId5" w:history="1">
        <w:r w:rsidRPr="00F73AAF">
          <w:rPr>
            <w:rStyle w:val="Hyperlink"/>
            <w:lang w:val="it-IT"/>
          </w:rPr>
          <w:t>http://www.makerfairerome.eu</w:t>
        </w:r>
      </w:hyperlink>
      <w:r w:rsidR="00A329EB">
        <w:rPr>
          <w:lang w:val="it-IT"/>
        </w:rPr>
        <w:t>).</w:t>
      </w:r>
      <w:proofErr w:type="gramEnd"/>
      <w:r w:rsidR="00A329EB">
        <w:rPr>
          <w:lang w:val="it-IT"/>
        </w:rPr>
        <w:t xml:space="preserve"> Il progetto, finanziato dal programma EU ECHORD++ (</w:t>
      </w:r>
      <w:hyperlink r:id="rId6" w:history="1">
        <w:r w:rsidR="00A329EB" w:rsidRPr="00F32F05">
          <w:rPr>
            <w:rStyle w:val="Hyperlink"/>
          </w:rPr>
          <w:t>http://echord.eu</w:t>
        </w:r>
      </w:hyperlink>
      <w:r w:rsidR="00A329EB">
        <w:t xml:space="preserve">), </w:t>
      </w:r>
      <w:r w:rsidRPr="00F73AAF">
        <w:rPr>
          <w:lang w:val="it-IT"/>
        </w:rPr>
        <w:t>produ</w:t>
      </w:r>
      <w:r>
        <w:rPr>
          <w:lang w:val="it-IT"/>
        </w:rPr>
        <w:t xml:space="preserve">rrà un gruppo di droni programmati per osservare un campo coltivato e rilevare con precisione la presenza di </w:t>
      </w:r>
      <w:proofErr w:type="gramStart"/>
      <w:r>
        <w:rPr>
          <w:lang w:val="it-IT"/>
        </w:rPr>
        <w:t>piante infestanti</w:t>
      </w:r>
      <w:proofErr w:type="gramEnd"/>
      <w:r>
        <w:rPr>
          <w:lang w:val="it-IT"/>
        </w:rPr>
        <w:t xml:space="preserve"> attraverso algoritmi di visione artificiale. Inoltre, i droni saranno in grado di comunicare tra loro in modo da aggregarsi e mappare le aree con maggior presenza </w:t>
      </w:r>
      <w:proofErr w:type="gramStart"/>
      <w:r>
        <w:rPr>
          <w:lang w:val="it-IT"/>
        </w:rPr>
        <w:t xml:space="preserve">di </w:t>
      </w:r>
      <w:proofErr w:type="gramEnd"/>
      <w:r>
        <w:rPr>
          <w:lang w:val="it-IT"/>
        </w:rPr>
        <w:t xml:space="preserve">infestanti—dove quindi l’intervento è più urgente—sfruttando comportamenti simili a quelli impiegati da sciami di api per identificare le zone dove il polline è più abbondante. </w:t>
      </w:r>
      <w:r w:rsidR="00B44DCE">
        <w:rPr>
          <w:lang w:val="it-IT"/>
        </w:rPr>
        <w:t>In questo modo, gli interventi per la rimozione e i</w:t>
      </w:r>
      <w:r w:rsidR="00A329EB">
        <w:rPr>
          <w:lang w:val="it-IT"/>
        </w:rPr>
        <w:t xml:space="preserve">l contenimento </w:t>
      </w:r>
      <w:proofErr w:type="gramStart"/>
      <w:r w:rsidR="00A329EB">
        <w:rPr>
          <w:lang w:val="it-IT"/>
        </w:rPr>
        <w:t xml:space="preserve">di </w:t>
      </w:r>
      <w:proofErr w:type="gramEnd"/>
      <w:r w:rsidR="00A329EB">
        <w:rPr>
          <w:lang w:val="it-IT"/>
        </w:rPr>
        <w:t>infestanti possono</w:t>
      </w:r>
      <w:r w:rsidR="00B44DCE">
        <w:rPr>
          <w:lang w:val="it-IT"/>
        </w:rPr>
        <w:t xml:space="preserve"> essere limitat</w:t>
      </w:r>
      <w:r w:rsidR="00A329EB">
        <w:rPr>
          <w:lang w:val="it-IT"/>
        </w:rPr>
        <w:t>i</w:t>
      </w:r>
      <w:r w:rsidR="00B44DCE">
        <w:rPr>
          <w:lang w:val="it-IT"/>
        </w:rPr>
        <w:t xml:space="preserve"> alle aree </w:t>
      </w:r>
      <w:r w:rsidR="00A963D6">
        <w:rPr>
          <w:lang w:val="it-IT"/>
        </w:rPr>
        <w:t>più problematiche</w:t>
      </w:r>
      <w:r w:rsidR="00B44DCE">
        <w:rPr>
          <w:lang w:val="it-IT"/>
        </w:rPr>
        <w:t>, con un conseguente risparmio di risorse e aumento della produzione.</w:t>
      </w:r>
    </w:p>
    <w:p w14:paraId="3C99BBCA" w14:textId="77777777" w:rsidR="00B44DCE" w:rsidRDefault="00B44DCE" w:rsidP="001A52C9">
      <w:pPr>
        <w:jc w:val="both"/>
        <w:rPr>
          <w:lang w:val="it-IT"/>
        </w:rPr>
      </w:pPr>
    </w:p>
    <w:p w14:paraId="767EB082" w14:textId="38C16AB6" w:rsidR="00B44DCE" w:rsidRDefault="00B44DCE" w:rsidP="0005507E">
      <w:pPr>
        <w:jc w:val="both"/>
        <w:rPr>
          <w:lang w:val="it-IT"/>
        </w:rPr>
      </w:pPr>
      <w:r>
        <w:rPr>
          <w:lang w:val="it-IT"/>
        </w:rPr>
        <w:t xml:space="preserve">“La robotica di sciame applicata all’agricoltura </w:t>
      </w:r>
      <w:r w:rsidR="00A963D6">
        <w:rPr>
          <w:lang w:val="it-IT"/>
        </w:rPr>
        <w:t xml:space="preserve">di precisione </w:t>
      </w:r>
      <w:r>
        <w:rPr>
          <w:lang w:val="it-IT"/>
        </w:rPr>
        <w:t>può portare dei vantaggi enormi” dichiara Vi</w:t>
      </w:r>
      <w:r w:rsidR="00273517">
        <w:rPr>
          <w:lang w:val="it-IT"/>
        </w:rPr>
        <w:t xml:space="preserve">to </w:t>
      </w:r>
      <w:proofErr w:type="spellStart"/>
      <w:r w:rsidR="00273517">
        <w:rPr>
          <w:lang w:val="it-IT"/>
        </w:rPr>
        <w:t>Trianni</w:t>
      </w:r>
      <w:proofErr w:type="spellEnd"/>
      <w:r w:rsidR="00273517">
        <w:rPr>
          <w:lang w:val="it-IT"/>
        </w:rPr>
        <w:t xml:space="preserve">, </w:t>
      </w:r>
      <w:r>
        <w:rPr>
          <w:lang w:val="it-IT"/>
        </w:rPr>
        <w:t xml:space="preserve">ricercatore </w:t>
      </w:r>
      <w:r w:rsidR="00273517">
        <w:rPr>
          <w:lang w:val="it-IT"/>
        </w:rPr>
        <w:t xml:space="preserve">dell’Istituto di Scienze e Tecnologie della Cognizione </w:t>
      </w:r>
      <w:r w:rsidR="001A1B75">
        <w:rPr>
          <w:lang w:val="it-IT"/>
        </w:rPr>
        <w:t xml:space="preserve">(ISTC) </w:t>
      </w:r>
      <w:r w:rsidR="00273517">
        <w:rPr>
          <w:lang w:val="it-IT"/>
        </w:rPr>
        <w:t>del CNR, e coordinatore del pro</w:t>
      </w:r>
      <w:r>
        <w:rPr>
          <w:lang w:val="it-IT"/>
        </w:rPr>
        <w:t>get</w:t>
      </w:r>
      <w:r w:rsidR="00273517">
        <w:rPr>
          <w:lang w:val="it-IT"/>
        </w:rPr>
        <w:t>to</w:t>
      </w:r>
      <w:r w:rsidR="00A963D6">
        <w:rPr>
          <w:lang w:val="it-IT"/>
        </w:rPr>
        <w:t xml:space="preserve"> SAGA</w:t>
      </w:r>
      <w:r w:rsidR="00273517">
        <w:rPr>
          <w:lang w:val="it-IT"/>
        </w:rPr>
        <w:t xml:space="preserve">. “Con la diminuzione del costo dell’hardware e la </w:t>
      </w:r>
      <w:r w:rsidR="00A963D6">
        <w:rPr>
          <w:lang w:val="it-IT"/>
        </w:rPr>
        <w:t>miniaturizzazione e</w:t>
      </w:r>
      <w:r w:rsidR="00273517">
        <w:rPr>
          <w:lang w:val="it-IT"/>
        </w:rPr>
        <w:t xml:space="preserve"> </w:t>
      </w:r>
      <w:r w:rsidR="00A963D6">
        <w:rPr>
          <w:lang w:val="it-IT"/>
        </w:rPr>
        <w:t xml:space="preserve">maggiore </w:t>
      </w:r>
      <w:r w:rsidR="00273517">
        <w:rPr>
          <w:lang w:val="it-IT"/>
        </w:rPr>
        <w:t>efficienza dei robot, sarà presto possibile intervenire in maniera del tutto automatica di</w:t>
      </w:r>
      <w:r w:rsidR="00A963D6">
        <w:rPr>
          <w:lang w:val="it-IT"/>
        </w:rPr>
        <w:t>rettamente sulle singole piante; a</w:t>
      </w:r>
      <w:r w:rsidR="00273517">
        <w:rPr>
          <w:lang w:val="it-IT"/>
        </w:rPr>
        <w:t xml:space="preserve"> ciò deve corrispondere anche una capacità dei singoli robot di lavorare in gruppi</w:t>
      </w:r>
      <w:r w:rsidR="00A963D6">
        <w:rPr>
          <w:lang w:val="it-IT"/>
        </w:rPr>
        <w:t xml:space="preserve"> numerosi</w:t>
      </w:r>
      <w:r w:rsidR="00273517">
        <w:rPr>
          <w:lang w:val="it-IT"/>
        </w:rPr>
        <w:t xml:space="preserve">, </w:t>
      </w:r>
      <w:r w:rsidR="00A963D6">
        <w:rPr>
          <w:lang w:val="it-IT"/>
        </w:rPr>
        <w:t>e</w:t>
      </w:r>
      <w:r w:rsidR="00273517">
        <w:rPr>
          <w:lang w:val="it-IT"/>
        </w:rPr>
        <w:t xml:space="preserve"> di coordinarsi e collaborare per ricopri</w:t>
      </w:r>
      <w:r w:rsidR="00A963D6">
        <w:rPr>
          <w:lang w:val="it-IT"/>
        </w:rPr>
        <w:t>re grandi estensioni di terreno”</w:t>
      </w:r>
      <w:r w:rsidR="00273517">
        <w:rPr>
          <w:lang w:val="it-IT"/>
        </w:rPr>
        <w:t xml:space="preserve">, </w:t>
      </w:r>
      <w:proofErr w:type="gramStart"/>
      <w:r w:rsidR="00273517">
        <w:rPr>
          <w:lang w:val="it-IT"/>
        </w:rPr>
        <w:t xml:space="preserve">continua </w:t>
      </w:r>
      <w:r w:rsidR="00A963D6">
        <w:rPr>
          <w:lang w:val="it-IT"/>
        </w:rPr>
        <w:t xml:space="preserve">Vito </w:t>
      </w:r>
      <w:proofErr w:type="spellStart"/>
      <w:r w:rsidR="00273517">
        <w:rPr>
          <w:lang w:val="it-IT"/>
        </w:rPr>
        <w:t>Trianni</w:t>
      </w:r>
      <w:proofErr w:type="spellEnd"/>
      <w:proofErr w:type="gramEnd"/>
      <w:r w:rsidR="00273517">
        <w:rPr>
          <w:lang w:val="it-IT"/>
        </w:rPr>
        <w:t xml:space="preserve">. L’utilizzo di macchine dalle dimensioni contenute evita il problema del compattamento del suolo; macchine robotiche possono applicare </w:t>
      </w:r>
      <w:proofErr w:type="gramStart"/>
      <w:r w:rsidR="00273517">
        <w:rPr>
          <w:lang w:val="it-IT"/>
        </w:rPr>
        <w:t>soluzioni</w:t>
      </w:r>
      <w:proofErr w:type="gramEnd"/>
      <w:r w:rsidR="00273517">
        <w:rPr>
          <w:lang w:val="it-IT"/>
        </w:rPr>
        <w:t xml:space="preserve"> </w:t>
      </w:r>
      <w:proofErr w:type="gramStart"/>
      <w:r w:rsidR="00273517">
        <w:rPr>
          <w:lang w:val="it-IT"/>
        </w:rPr>
        <w:t>meccaniche</w:t>
      </w:r>
      <w:proofErr w:type="gramEnd"/>
      <w:r w:rsidR="00273517">
        <w:rPr>
          <w:lang w:val="it-IT"/>
        </w:rPr>
        <w:t xml:space="preserve"> </w:t>
      </w:r>
      <w:r w:rsidR="00A963D6">
        <w:rPr>
          <w:lang w:val="it-IT"/>
        </w:rPr>
        <w:t>anziché</w:t>
      </w:r>
      <w:r w:rsidR="00273517">
        <w:rPr>
          <w:lang w:val="it-IT"/>
        </w:rPr>
        <w:t xml:space="preserve"> </w:t>
      </w:r>
      <w:r w:rsidR="00A963D6">
        <w:rPr>
          <w:lang w:val="it-IT"/>
        </w:rPr>
        <w:t>chimiche</w:t>
      </w:r>
      <w:r w:rsidR="00273517">
        <w:rPr>
          <w:lang w:val="it-IT"/>
        </w:rPr>
        <w:t>, fornendo ulteriori strumenti per l’agricoltura bio</w:t>
      </w:r>
      <w:r w:rsidR="005F473C">
        <w:rPr>
          <w:lang w:val="it-IT"/>
        </w:rPr>
        <w:t>logica</w:t>
      </w:r>
      <w:r w:rsidR="00273517">
        <w:rPr>
          <w:lang w:val="it-IT"/>
        </w:rPr>
        <w:t xml:space="preserve">; infine, le dimensioni di uno sciame di robot possono essere adattate per aziende agricole di varie estensioni. </w:t>
      </w:r>
      <w:r w:rsidR="00A963D6">
        <w:rPr>
          <w:lang w:val="it-IT"/>
        </w:rPr>
        <w:t xml:space="preserve">La ricetta proposta dal progetto SAGA mette insieme hardware innovativo, precisione del comportamento individuale e intelligenza collettiva. </w:t>
      </w:r>
      <w:r w:rsidR="001A1B75">
        <w:rPr>
          <w:lang w:val="it-IT"/>
        </w:rPr>
        <w:t xml:space="preserve">Nel caso di SAGA, l’hardware </w:t>
      </w:r>
      <w:proofErr w:type="gramStart"/>
      <w:r w:rsidR="001A1B75">
        <w:rPr>
          <w:lang w:val="it-IT"/>
        </w:rPr>
        <w:t>viene</w:t>
      </w:r>
      <w:proofErr w:type="gramEnd"/>
      <w:r w:rsidR="001A1B75">
        <w:rPr>
          <w:lang w:val="it-IT"/>
        </w:rPr>
        <w:t xml:space="preserve"> sviluppato in Olanda da </w:t>
      </w:r>
      <w:proofErr w:type="spellStart"/>
      <w:r w:rsidR="001A1B75">
        <w:rPr>
          <w:lang w:val="it-IT"/>
        </w:rPr>
        <w:t>Avular</w:t>
      </w:r>
      <w:proofErr w:type="spellEnd"/>
      <w:r w:rsidR="001A1B75">
        <w:rPr>
          <w:lang w:val="it-IT"/>
        </w:rPr>
        <w:t xml:space="preserve">, una azienda specializzata nello sviluppo di droni per il monitoraggio industriale. Sempre in Olanda, ma presso l’università di </w:t>
      </w:r>
      <w:proofErr w:type="spellStart"/>
      <w:r w:rsidR="001A1B75">
        <w:rPr>
          <w:lang w:val="it-IT"/>
        </w:rPr>
        <w:t>Wageningen</w:t>
      </w:r>
      <w:proofErr w:type="spellEnd"/>
      <w:r w:rsidR="001A1B75">
        <w:rPr>
          <w:lang w:val="it-IT"/>
        </w:rPr>
        <w:t xml:space="preserve">, </w:t>
      </w:r>
      <w:proofErr w:type="gramStart"/>
      <w:r w:rsidR="001A1B75">
        <w:rPr>
          <w:lang w:val="it-IT"/>
        </w:rPr>
        <w:t>vengono</w:t>
      </w:r>
      <w:proofErr w:type="gramEnd"/>
      <w:r w:rsidR="001A1B75">
        <w:rPr>
          <w:lang w:val="it-IT"/>
        </w:rPr>
        <w:t xml:space="preserve"> sviluppati algoritmi di visione artificiale e controllo dei droni specificatamente per applicazioni agricole. Infine, presso l’ISTC del CNR</w:t>
      </w:r>
      <w:r w:rsidR="0005507E">
        <w:rPr>
          <w:lang w:val="it-IT"/>
        </w:rPr>
        <w:t xml:space="preserve">, ricercatori esperti nello studio di sciami di robot progetteranno </w:t>
      </w:r>
      <w:r w:rsidR="00476E00">
        <w:rPr>
          <w:lang w:val="it-IT"/>
        </w:rPr>
        <w:t>gli algor</w:t>
      </w:r>
      <w:r w:rsidR="0005507E">
        <w:rPr>
          <w:lang w:val="it-IT"/>
        </w:rPr>
        <w:t xml:space="preserve">itmi </w:t>
      </w:r>
      <w:proofErr w:type="gramStart"/>
      <w:r w:rsidR="0005507E">
        <w:rPr>
          <w:lang w:val="it-IT"/>
        </w:rPr>
        <w:t xml:space="preserve">di </w:t>
      </w:r>
      <w:proofErr w:type="gramEnd"/>
      <w:r w:rsidR="0005507E">
        <w:rPr>
          <w:lang w:val="it-IT"/>
        </w:rPr>
        <w:t>intelligenza collettiva. Grazie alla collaborazione</w:t>
      </w:r>
      <w:r w:rsidR="00323A88">
        <w:rPr>
          <w:lang w:val="it-IT"/>
        </w:rPr>
        <w:t xml:space="preserve"> internazionale</w:t>
      </w:r>
      <w:r w:rsidR="0005507E">
        <w:rPr>
          <w:lang w:val="it-IT"/>
        </w:rPr>
        <w:t xml:space="preserve"> tra centri di ricerca e aziende, nel giro di un anno </w:t>
      </w:r>
      <w:proofErr w:type="gramStart"/>
      <w:r w:rsidR="0005507E">
        <w:rPr>
          <w:lang w:val="it-IT"/>
        </w:rPr>
        <w:t>verrà</w:t>
      </w:r>
      <w:proofErr w:type="gramEnd"/>
      <w:r w:rsidR="0005507E">
        <w:rPr>
          <w:lang w:val="it-IT"/>
        </w:rPr>
        <w:t xml:space="preserve"> prodotto il primo prototipo di sciame di droni per l’agricoltura di precisione.</w:t>
      </w:r>
    </w:p>
    <w:p w14:paraId="456D16CD" w14:textId="77777777" w:rsidR="00A963D6" w:rsidRDefault="00A963D6" w:rsidP="001A52C9">
      <w:pPr>
        <w:jc w:val="both"/>
        <w:rPr>
          <w:lang w:val="it-IT"/>
        </w:rPr>
      </w:pPr>
    </w:p>
    <w:p w14:paraId="05109B8E" w14:textId="053B96C0" w:rsidR="00A963D6" w:rsidRPr="005F473C" w:rsidRDefault="0005507E" w:rsidP="005F473C">
      <w:pPr>
        <w:ind w:left="720" w:hanging="720"/>
        <w:jc w:val="both"/>
        <w:rPr>
          <w:u w:val="single"/>
          <w:lang w:val="it-IT"/>
        </w:rPr>
      </w:pPr>
      <w:r w:rsidRPr="005F473C">
        <w:rPr>
          <w:u w:val="single"/>
          <w:lang w:val="it-IT"/>
        </w:rPr>
        <w:t>Il progetto SAGA</w:t>
      </w:r>
    </w:p>
    <w:p w14:paraId="09405CFA" w14:textId="4790CFF4" w:rsidR="0005507E" w:rsidRDefault="0005507E" w:rsidP="001A52C9">
      <w:pPr>
        <w:jc w:val="both"/>
        <w:rPr>
          <w:lang w:val="it-IT"/>
        </w:rPr>
      </w:pPr>
      <w:r>
        <w:rPr>
          <w:lang w:val="it-IT"/>
        </w:rPr>
        <w:t xml:space="preserve">SAGA è un progetto collaborativo finanziato nell’ambito di ECHORD++, un progetto europeo dedicato al trasferimento tecnologico della ricerca robotica di eccellenza </w:t>
      </w:r>
      <w:r>
        <w:t>(</w:t>
      </w:r>
      <w:hyperlink r:id="rId7" w:history="1">
        <w:r w:rsidRPr="00F32F05">
          <w:rPr>
            <w:rStyle w:val="Hyperlink"/>
          </w:rPr>
          <w:t>http://echord.eu</w:t>
        </w:r>
      </w:hyperlink>
      <w:r>
        <w:t>)</w:t>
      </w:r>
      <w:r>
        <w:rPr>
          <w:lang w:val="it-IT"/>
        </w:rPr>
        <w:t xml:space="preserve">. ECHORD++ identifica e finanzia esperimenti mirati allo sviluppo di nuove tecnologie robotiche per il mercato in differenti </w:t>
      </w:r>
      <w:r>
        <w:rPr>
          <w:lang w:val="it-IT"/>
        </w:rPr>
        <w:lastRenderedPageBreak/>
        <w:t xml:space="preserve">domini applicativi, tra cui l’agricoltura di precisione. Il progetto SAGA coinvolge l’Istituto di Scienze e Tecnologie della Cognizione del CNR (ISTC-CNR, </w:t>
      </w:r>
      <w:hyperlink r:id="rId8" w:history="1">
        <w:r w:rsidRPr="00F32F05">
          <w:rPr>
            <w:rStyle w:val="Hyperlink"/>
            <w:lang w:val="it-IT"/>
          </w:rPr>
          <w:t>http://istc.cnr.it</w:t>
        </w:r>
      </w:hyperlink>
      <w:r>
        <w:rPr>
          <w:lang w:val="it-IT"/>
        </w:rPr>
        <w:t>) per quanto riguarda</w:t>
      </w:r>
      <w:r w:rsidR="005F473C">
        <w:rPr>
          <w:lang w:val="it-IT"/>
        </w:rPr>
        <w:t xml:space="preserve"> la parte di robotica di sciame;</w:t>
      </w:r>
      <w:r>
        <w:rPr>
          <w:lang w:val="it-IT"/>
        </w:rPr>
        <w:t xml:space="preserve"> l’università di </w:t>
      </w:r>
      <w:proofErr w:type="spellStart"/>
      <w:r>
        <w:rPr>
          <w:lang w:val="it-IT"/>
        </w:rPr>
        <w:t>Wageningen</w:t>
      </w:r>
      <w:proofErr w:type="spellEnd"/>
      <w:r>
        <w:rPr>
          <w:lang w:val="it-IT"/>
        </w:rPr>
        <w:t xml:space="preserve"> (</w:t>
      </w:r>
      <w:hyperlink r:id="rId9" w:history="1">
        <w:r w:rsidRPr="00F32F05">
          <w:rPr>
            <w:rStyle w:val="Hyperlink"/>
            <w:lang w:val="it-IT"/>
          </w:rPr>
          <w:t>http://www.wur.nl</w:t>
        </w:r>
      </w:hyperlink>
      <w:r>
        <w:rPr>
          <w:lang w:val="it-IT"/>
        </w:rPr>
        <w:t>) per la parte di visione artificiale e rob</w:t>
      </w:r>
      <w:r w:rsidR="005F473C">
        <w:rPr>
          <w:lang w:val="it-IT"/>
        </w:rPr>
        <w:t>otica applicata all’agricoltura;</w:t>
      </w:r>
      <w:r>
        <w:rPr>
          <w:lang w:val="it-IT"/>
        </w:rPr>
        <w:t xml:space="preserve"> e </w:t>
      </w:r>
      <w:proofErr w:type="spellStart"/>
      <w:r>
        <w:rPr>
          <w:lang w:val="it-IT"/>
        </w:rPr>
        <w:t>Avular</w:t>
      </w:r>
      <w:proofErr w:type="spellEnd"/>
      <w:r>
        <w:rPr>
          <w:lang w:val="it-IT"/>
        </w:rPr>
        <w:t xml:space="preserve"> (</w:t>
      </w:r>
      <w:hyperlink r:id="rId10" w:history="1">
        <w:r w:rsidRPr="00F32F05">
          <w:rPr>
            <w:rStyle w:val="Hyperlink"/>
            <w:lang w:val="it-IT"/>
          </w:rPr>
          <w:t>http://avular.com</w:t>
        </w:r>
      </w:hyperlink>
      <w:r>
        <w:rPr>
          <w:lang w:val="it-IT"/>
        </w:rPr>
        <w:t>)</w:t>
      </w:r>
      <w:r w:rsidR="005F473C">
        <w:rPr>
          <w:lang w:val="it-IT"/>
        </w:rPr>
        <w:t xml:space="preserve">, l’azienda specializzata nello sviluppo di droni per applicazioni industriali e agricole. </w:t>
      </w:r>
    </w:p>
    <w:p w14:paraId="2C77DC55" w14:textId="3BF789A5" w:rsidR="005F473C" w:rsidRDefault="005F473C" w:rsidP="001A52C9">
      <w:pPr>
        <w:jc w:val="both"/>
        <w:rPr>
          <w:lang w:val="it-IT"/>
        </w:rPr>
      </w:pPr>
      <w:r>
        <w:rPr>
          <w:lang w:val="it-IT"/>
        </w:rPr>
        <w:t xml:space="preserve">Per ulteriori informazioni: </w:t>
      </w:r>
      <w:hyperlink r:id="rId11" w:history="1">
        <w:r w:rsidRPr="00F32F05">
          <w:rPr>
            <w:rStyle w:val="Hyperlink"/>
            <w:lang w:val="en-US"/>
          </w:rPr>
          <w:t>http://laral.istc.cnr.it/saga</w:t>
        </w:r>
      </w:hyperlink>
      <w:r>
        <w:rPr>
          <w:lang w:val="en-US"/>
        </w:rPr>
        <w:t>.</w:t>
      </w:r>
    </w:p>
    <w:p w14:paraId="30BBEA84" w14:textId="77777777" w:rsidR="00ED7AB7" w:rsidRDefault="00ED7AB7" w:rsidP="001A52C9">
      <w:pPr>
        <w:jc w:val="both"/>
      </w:pPr>
    </w:p>
    <w:p w14:paraId="3420A84A" w14:textId="77777777" w:rsidR="00A067B4" w:rsidRDefault="00A067B4" w:rsidP="001A52C9">
      <w:pPr>
        <w:jc w:val="both"/>
      </w:pPr>
    </w:p>
    <w:p w14:paraId="63E4ECA8" w14:textId="62ED9F68" w:rsidR="00430F70" w:rsidRPr="00FD3BD1" w:rsidRDefault="005F473C" w:rsidP="001A52C9">
      <w:pPr>
        <w:jc w:val="both"/>
        <w:rPr>
          <w:u w:val="single"/>
        </w:rPr>
      </w:pPr>
      <w:proofErr w:type="spellStart"/>
      <w:r>
        <w:rPr>
          <w:u w:val="single"/>
        </w:rPr>
        <w:t>Conta</w:t>
      </w:r>
      <w:r w:rsidR="001A52C9" w:rsidRPr="00FD3BD1">
        <w:rPr>
          <w:u w:val="single"/>
        </w:rPr>
        <w:t>t</w:t>
      </w:r>
      <w:r>
        <w:rPr>
          <w:u w:val="single"/>
        </w:rPr>
        <w:t>ti</w:t>
      </w:r>
      <w:proofErr w:type="spellEnd"/>
    </w:p>
    <w:p w14:paraId="0CC37EDE" w14:textId="77777777" w:rsidR="00523A44" w:rsidRDefault="00523A44" w:rsidP="00523A44">
      <w:pPr>
        <w:jc w:val="both"/>
      </w:pPr>
      <w:r w:rsidRPr="001A52C9">
        <w:t>Vito</w:t>
      </w:r>
      <w:r>
        <w:t xml:space="preserve"> </w:t>
      </w:r>
      <w:proofErr w:type="spellStart"/>
      <w:r>
        <w:t>Trianni</w:t>
      </w:r>
      <w:proofErr w:type="spellEnd"/>
      <w:r>
        <w:t xml:space="preserve"> (EN/IT/FR)</w:t>
      </w:r>
    </w:p>
    <w:p w14:paraId="42E6C145" w14:textId="77777777" w:rsidR="00523A44" w:rsidRDefault="00523A44" w:rsidP="00523A44">
      <w:pPr>
        <w:jc w:val="both"/>
      </w:pPr>
      <w:r>
        <w:t>ISTC-CNR</w:t>
      </w:r>
    </w:p>
    <w:p w14:paraId="29915DDE" w14:textId="77777777" w:rsidR="00523A44" w:rsidRDefault="00523A44" w:rsidP="00523A44">
      <w:pPr>
        <w:jc w:val="both"/>
      </w:pPr>
      <w:r>
        <w:t xml:space="preserve">Via San Martino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Battaglia</w:t>
      </w:r>
      <w:proofErr w:type="spellEnd"/>
      <w:r>
        <w:t xml:space="preserve"> 44</w:t>
      </w:r>
    </w:p>
    <w:p w14:paraId="48CAD368" w14:textId="07406213" w:rsidR="00523A44" w:rsidRDefault="00523A44" w:rsidP="00523A44">
      <w:pPr>
        <w:jc w:val="both"/>
      </w:pPr>
      <w:r>
        <w:t>00185 Roma, Italia</w:t>
      </w:r>
    </w:p>
    <w:p w14:paraId="36A9F9FC" w14:textId="33A67C7A" w:rsidR="002011F9" w:rsidRDefault="00523A44" w:rsidP="00523A44">
      <w:pPr>
        <w:jc w:val="both"/>
      </w:pPr>
      <w:r>
        <w:t>+390644595277</w:t>
      </w:r>
      <w:bookmarkStart w:id="0" w:name="_GoBack"/>
      <w:r w:rsidR="002011F9">
        <w:t xml:space="preserve"> — cell: +393483925101</w:t>
      </w:r>
      <w:bookmarkEnd w:id="0"/>
    </w:p>
    <w:p w14:paraId="7F97BC51" w14:textId="77777777" w:rsidR="00523A44" w:rsidRDefault="002011F9" w:rsidP="00523A44">
      <w:pPr>
        <w:jc w:val="both"/>
      </w:pPr>
      <w:hyperlink r:id="rId12" w:history="1">
        <w:r w:rsidR="00523A44" w:rsidRPr="00F32F05">
          <w:rPr>
            <w:rStyle w:val="Hyperlink"/>
          </w:rPr>
          <w:t>vito.trianni@istc.cnr.it</w:t>
        </w:r>
      </w:hyperlink>
    </w:p>
    <w:p w14:paraId="7B2072B2" w14:textId="77777777" w:rsidR="00523A44" w:rsidRDefault="00523A44" w:rsidP="00523A44">
      <w:pPr>
        <w:jc w:val="both"/>
      </w:pPr>
      <w:r w:rsidRPr="006A569A">
        <w:rPr>
          <w:noProof/>
          <w:lang w:val="en-US" w:eastAsia="en-US"/>
        </w:rPr>
        <w:drawing>
          <wp:inline distT="0" distB="0" distL="0" distR="0" wp14:anchorId="1221C371" wp14:editId="34538631">
            <wp:extent cx="1031342" cy="1080000"/>
            <wp:effectExtent l="0" t="0" r="10160" b="12700"/>
            <wp:docPr id="1" name="Picture 1" descr="Macintosh HD:Users:vtrianni:Documents:ISTC-CNR:Logo ISTC:marchio_IST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trianni:Documents:ISTC-CNR:Logo ISTC:marchio_ISTC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4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D1FDC" w14:textId="77777777" w:rsidR="00523A44" w:rsidRDefault="00523A44" w:rsidP="00523A44">
      <w:pPr>
        <w:jc w:val="both"/>
      </w:pPr>
    </w:p>
    <w:p w14:paraId="0C1C04E1" w14:textId="77777777" w:rsidR="00523A44" w:rsidRDefault="00523A44" w:rsidP="00523A44">
      <w:pPr>
        <w:jc w:val="both"/>
      </w:pPr>
    </w:p>
    <w:p w14:paraId="29F3E9EE" w14:textId="77777777" w:rsidR="00523A44" w:rsidRPr="00741E87" w:rsidRDefault="00523A44" w:rsidP="00523A44">
      <w:pPr>
        <w:jc w:val="both"/>
        <w:rPr>
          <w:lang w:val="nl-NL"/>
        </w:rPr>
      </w:pPr>
      <w:r w:rsidRPr="00741E87">
        <w:rPr>
          <w:lang w:val="nl-NL"/>
        </w:rPr>
        <w:t xml:space="preserve">Joris </w:t>
      </w:r>
      <w:proofErr w:type="spellStart"/>
      <w:r>
        <w:rPr>
          <w:lang w:val="nl-NL"/>
        </w:rPr>
        <w:t>IJ</w:t>
      </w:r>
      <w:r w:rsidRPr="00741E87">
        <w:rPr>
          <w:lang w:val="nl-NL"/>
        </w:rPr>
        <w:t>sselmuiden</w:t>
      </w:r>
      <w:proofErr w:type="spellEnd"/>
      <w:r w:rsidRPr="00741E87">
        <w:rPr>
          <w:lang w:val="nl-NL"/>
        </w:rPr>
        <w:t xml:space="preserve"> (EN/NL</w:t>
      </w:r>
      <w:r>
        <w:rPr>
          <w:lang w:val="nl-NL"/>
        </w:rPr>
        <w:t>/DE</w:t>
      </w:r>
      <w:r w:rsidRPr="00741E87">
        <w:rPr>
          <w:lang w:val="nl-NL"/>
        </w:rPr>
        <w:t>)</w:t>
      </w:r>
    </w:p>
    <w:p w14:paraId="0D62202A" w14:textId="77777777" w:rsidR="00523A44" w:rsidRPr="00381BDD" w:rsidRDefault="00523A44" w:rsidP="00523A44">
      <w:pPr>
        <w:jc w:val="both"/>
        <w:rPr>
          <w:lang w:val="nl-NL"/>
        </w:rPr>
      </w:pPr>
      <w:r w:rsidRPr="00381BDD">
        <w:rPr>
          <w:lang w:val="nl-NL"/>
        </w:rPr>
        <w:t>Wageningen University &amp; Research</w:t>
      </w:r>
    </w:p>
    <w:p w14:paraId="0878906D" w14:textId="77777777" w:rsidR="00523A44" w:rsidRPr="00FF278A" w:rsidRDefault="00523A44" w:rsidP="00523A44">
      <w:pPr>
        <w:jc w:val="both"/>
        <w:rPr>
          <w:lang w:val="nl-NL"/>
        </w:rPr>
      </w:pPr>
      <w:proofErr w:type="spellStart"/>
      <w:r w:rsidRPr="00FF278A">
        <w:rPr>
          <w:lang w:val="nl-NL"/>
        </w:rPr>
        <w:t>Droevendaalsesteeg</w:t>
      </w:r>
      <w:proofErr w:type="spellEnd"/>
      <w:r w:rsidRPr="00FF278A">
        <w:rPr>
          <w:lang w:val="nl-NL"/>
        </w:rPr>
        <w:t xml:space="preserve"> 1</w:t>
      </w:r>
    </w:p>
    <w:p w14:paraId="14495CAC" w14:textId="77777777" w:rsidR="00523A44" w:rsidRPr="00FF278A" w:rsidRDefault="00523A44" w:rsidP="00523A44">
      <w:pPr>
        <w:jc w:val="both"/>
        <w:rPr>
          <w:lang w:val="nl-NL"/>
        </w:rPr>
      </w:pPr>
      <w:r w:rsidRPr="00FF278A">
        <w:rPr>
          <w:lang w:val="nl-NL"/>
        </w:rPr>
        <w:t>6708 PB Wageningen, The Netherlands</w:t>
      </w:r>
    </w:p>
    <w:p w14:paraId="5D74F95D" w14:textId="77777777" w:rsidR="00523A44" w:rsidRPr="00FF278A" w:rsidRDefault="00523A44" w:rsidP="00523A44">
      <w:pPr>
        <w:jc w:val="both"/>
        <w:rPr>
          <w:lang w:val="nl-NL"/>
        </w:rPr>
      </w:pPr>
      <w:r w:rsidRPr="00FF278A">
        <w:rPr>
          <w:lang w:val="nl-NL"/>
        </w:rPr>
        <w:t>+31 (0) 317 481258</w:t>
      </w:r>
    </w:p>
    <w:p w14:paraId="6B8F5E8B" w14:textId="77777777" w:rsidR="00523A44" w:rsidRPr="00FF278A" w:rsidRDefault="002011F9" w:rsidP="00523A44">
      <w:pPr>
        <w:jc w:val="both"/>
        <w:rPr>
          <w:lang w:val="nl-NL"/>
        </w:rPr>
      </w:pPr>
      <w:hyperlink r:id="rId14" w:history="1">
        <w:r w:rsidR="00523A44" w:rsidRPr="00FF278A">
          <w:rPr>
            <w:rStyle w:val="Hyperlink"/>
            <w:lang w:val="nl-NL"/>
          </w:rPr>
          <w:t>joris.ijsselmuiden@wur.nl</w:t>
        </w:r>
      </w:hyperlink>
    </w:p>
    <w:p w14:paraId="762ADAB3" w14:textId="77777777" w:rsidR="00523A44" w:rsidRPr="00FF278A" w:rsidRDefault="00523A44" w:rsidP="00523A44">
      <w:pPr>
        <w:jc w:val="both"/>
        <w:rPr>
          <w:lang w:val="nl-NL"/>
        </w:rPr>
      </w:pPr>
      <w:r w:rsidRPr="006A569A">
        <w:rPr>
          <w:noProof/>
          <w:lang w:val="en-US" w:eastAsia="en-US"/>
        </w:rPr>
        <w:drawing>
          <wp:inline distT="0" distB="0" distL="0" distR="0" wp14:anchorId="034FCBDD" wp14:editId="274C8A65">
            <wp:extent cx="5270500" cy="1073164"/>
            <wp:effectExtent l="0" t="0" r="0" b="0"/>
            <wp:docPr id="2" name="Picture 2" descr="Macintosh HD:Users:vtrianni:Documents:Projects:SAGA - ECHORD++:Media:Partners Logo:logo_wageningen_university_and_re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trianni:Documents:Projects:SAGA - ECHORD++:Media:Partners Logo:logo_wageningen_university_and_research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7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50DEB" w14:textId="77777777" w:rsidR="00523A44" w:rsidRDefault="00523A44" w:rsidP="00523A44">
      <w:pPr>
        <w:jc w:val="both"/>
        <w:rPr>
          <w:lang w:val="nl-NL"/>
        </w:rPr>
      </w:pPr>
    </w:p>
    <w:p w14:paraId="73C3EB2D" w14:textId="77777777" w:rsidR="00523A44" w:rsidRPr="00FF278A" w:rsidRDefault="00523A44" w:rsidP="00523A44">
      <w:pPr>
        <w:jc w:val="both"/>
        <w:rPr>
          <w:lang w:val="nl-NL"/>
        </w:rPr>
      </w:pPr>
    </w:p>
    <w:p w14:paraId="3E221263" w14:textId="77777777" w:rsidR="00523A44" w:rsidRPr="00741E87" w:rsidRDefault="00523A44" w:rsidP="00523A44">
      <w:pPr>
        <w:jc w:val="both"/>
        <w:rPr>
          <w:lang w:val="nl-NL"/>
        </w:rPr>
      </w:pPr>
      <w:r w:rsidRPr="00741E87">
        <w:rPr>
          <w:lang w:val="nl-NL"/>
        </w:rPr>
        <w:t>Ramon Haken (EN/NL)</w:t>
      </w:r>
    </w:p>
    <w:p w14:paraId="3C282F51" w14:textId="77777777" w:rsidR="00523A44" w:rsidRPr="00741E87" w:rsidRDefault="00523A44" w:rsidP="00523A44">
      <w:pPr>
        <w:jc w:val="both"/>
        <w:rPr>
          <w:lang w:val="nl-NL"/>
        </w:rPr>
      </w:pPr>
      <w:r w:rsidRPr="00741E87">
        <w:rPr>
          <w:lang w:val="nl-NL"/>
        </w:rPr>
        <w:t>Mathildelaan 1B</w:t>
      </w:r>
    </w:p>
    <w:p w14:paraId="6CABF79C" w14:textId="77777777" w:rsidR="00523A44" w:rsidRPr="00741E87" w:rsidRDefault="00523A44" w:rsidP="00523A44">
      <w:pPr>
        <w:jc w:val="both"/>
        <w:rPr>
          <w:lang w:val="nl-NL"/>
        </w:rPr>
      </w:pPr>
      <w:r w:rsidRPr="00741E87">
        <w:rPr>
          <w:lang w:val="nl-NL"/>
        </w:rPr>
        <w:t xml:space="preserve">5611 BD, Eindhoven , </w:t>
      </w:r>
      <w:r>
        <w:rPr>
          <w:lang w:val="nl-NL"/>
        </w:rPr>
        <w:t>T</w:t>
      </w:r>
      <w:r w:rsidRPr="00741E87">
        <w:rPr>
          <w:lang w:val="nl-NL"/>
        </w:rPr>
        <w:t>he Netherlands</w:t>
      </w:r>
    </w:p>
    <w:p w14:paraId="1C471CED" w14:textId="77777777" w:rsidR="00523A44" w:rsidRPr="00741E87" w:rsidRDefault="00523A44" w:rsidP="00523A44">
      <w:pPr>
        <w:jc w:val="both"/>
        <w:rPr>
          <w:lang w:val="nl-NL"/>
        </w:rPr>
      </w:pPr>
      <w:r w:rsidRPr="00741E87">
        <w:rPr>
          <w:lang w:val="nl-NL"/>
        </w:rPr>
        <w:t>+31(0)40</w:t>
      </w:r>
      <w:r>
        <w:rPr>
          <w:lang w:val="nl-NL"/>
        </w:rPr>
        <w:t xml:space="preserve"> </w:t>
      </w:r>
      <w:r w:rsidRPr="00741E87">
        <w:rPr>
          <w:lang w:val="nl-NL"/>
        </w:rPr>
        <w:t>3041586 </w:t>
      </w:r>
    </w:p>
    <w:p w14:paraId="6F2D704F" w14:textId="77777777" w:rsidR="00523A44" w:rsidRDefault="002011F9" w:rsidP="00523A44">
      <w:pPr>
        <w:jc w:val="both"/>
        <w:rPr>
          <w:lang w:val="nl-NL"/>
        </w:rPr>
      </w:pPr>
      <w:hyperlink r:id="rId16" w:history="1">
        <w:r w:rsidR="00523A44" w:rsidRPr="00741E87">
          <w:rPr>
            <w:rStyle w:val="Hyperlink"/>
            <w:lang w:val="nl-NL"/>
          </w:rPr>
          <w:t>r.haken@avular.com</w:t>
        </w:r>
      </w:hyperlink>
    </w:p>
    <w:p w14:paraId="3D3A7A17" w14:textId="77777777" w:rsidR="00523A44" w:rsidRDefault="00523A44" w:rsidP="00523A44">
      <w:pPr>
        <w:jc w:val="both"/>
        <w:rPr>
          <w:lang w:val="nl-NL"/>
        </w:rPr>
      </w:pPr>
      <w:r w:rsidRPr="006A569A">
        <w:rPr>
          <w:noProof/>
          <w:lang w:val="en-US" w:eastAsia="en-US"/>
        </w:rPr>
        <w:drawing>
          <wp:inline distT="0" distB="0" distL="0" distR="0" wp14:anchorId="3E660582" wp14:editId="6AEE1B46">
            <wp:extent cx="1119226" cy="1080000"/>
            <wp:effectExtent l="0" t="0" r="0" b="0"/>
            <wp:docPr id="3" name="Picture 3" descr="Macintosh HD:Users:vtrianni:Documents:Projects:SAGA - ECHORD++:Media:Partners Logo:20160505_Avular_Logo_Whi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trianni:Documents:Projects:SAGA - ECHORD++:Media:Partners Logo:20160505_Avular_Logo_White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2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93B5" w14:textId="77777777" w:rsidR="00523A44" w:rsidRDefault="00523A44" w:rsidP="00523A44">
      <w:pPr>
        <w:jc w:val="both"/>
        <w:rPr>
          <w:lang w:val="nl-NL"/>
        </w:rPr>
      </w:pPr>
      <w:r>
        <w:rPr>
          <w:noProof/>
          <w:lang w:val="en-US" w:eastAsia="en-US"/>
        </w:rPr>
        <w:drawing>
          <wp:inline distT="0" distB="0" distL="0" distR="0" wp14:anchorId="4B993E78" wp14:editId="50FE6D1D">
            <wp:extent cx="5262880" cy="3511550"/>
            <wp:effectExtent l="0" t="0" r="0" b="0"/>
            <wp:docPr id="4" name="Picture 4" descr="Macintosh HD:Users:vtrianni:Documents:Projects:SAGA - ECHORD++:Media:PrecisionScout:201609_drone_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trianni:Documents:Projects:SAGA - ECHORD++:Media:PrecisionScout:201609_drone_picture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A7A3" w14:textId="36B3CCB0" w:rsidR="001A52C9" w:rsidRPr="00523A44" w:rsidRDefault="00523A44" w:rsidP="00523A44">
      <w:pPr>
        <w:jc w:val="both"/>
        <w:rPr>
          <w:lang w:val="nl-NL"/>
        </w:rPr>
      </w:pPr>
      <w:r>
        <w:rPr>
          <w:noProof/>
          <w:lang w:val="en-US" w:eastAsia="en-US"/>
        </w:rPr>
        <w:drawing>
          <wp:inline distT="0" distB="0" distL="0" distR="0" wp14:anchorId="4BACE47A" wp14:editId="42C5E839">
            <wp:extent cx="5262880" cy="3569970"/>
            <wp:effectExtent l="0" t="0" r="0" b="11430"/>
            <wp:docPr id="7" name="Picture 7" descr="Macintosh HD:Users:vtrianni:Documents:Projects:SAGA - ECHORD++:Media:Concept image and Logo:Final:Impression:jpg:2-Saga-NO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vtrianni:Documents:Projects:SAGA - ECHORD++:Media:Concept image and Logo:Final:Impression:jpg:2-Saga-NOLABEL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D6AAC9F" wp14:editId="406D2867">
            <wp:extent cx="5262880" cy="1702435"/>
            <wp:effectExtent l="0" t="0" r="0" b="0"/>
            <wp:docPr id="6" name="Picture 6" descr="Macintosh HD:Users:vtrianni:Documents:Projects:SAGA - ECHORD++:Media:Concept image and Logo:Final:Logo:png (transparent):Saga-Logo-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vtrianni:Documents:Projects:SAGA - ECHORD++:Media:Concept image and Logo:Final:Logo:png (transparent):Saga-Logo-H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2C9" w:rsidRPr="00523A44" w:rsidSect="00111A3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F70"/>
    <w:rsid w:val="0005507E"/>
    <w:rsid w:val="00111A36"/>
    <w:rsid w:val="00184683"/>
    <w:rsid w:val="001A1B75"/>
    <w:rsid w:val="001A52C9"/>
    <w:rsid w:val="002011F9"/>
    <w:rsid w:val="00273517"/>
    <w:rsid w:val="0030372C"/>
    <w:rsid w:val="00323A88"/>
    <w:rsid w:val="003431EE"/>
    <w:rsid w:val="00430F70"/>
    <w:rsid w:val="00476E00"/>
    <w:rsid w:val="00523A44"/>
    <w:rsid w:val="005F473C"/>
    <w:rsid w:val="008B7D9F"/>
    <w:rsid w:val="00923976"/>
    <w:rsid w:val="00A067B4"/>
    <w:rsid w:val="00A329EB"/>
    <w:rsid w:val="00A86FDA"/>
    <w:rsid w:val="00A963D6"/>
    <w:rsid w:val="00AA63E6"/>
    <w:rsid w:val="00AD7A56"/>
    <w:rsid w:val="00AE08EB"/>
    <w:rsid w:val="00B44DCE"/>
    <w:rsid w:val="00C3777C"/>
    <w:rsid w:val="00C8654E"/>
    <w:rsid w:val="00CE11BD"/>
    <w:rsid w:val="00CE76FF"/>
    <w:rsid w:val="00D860C5"/>
    <w:rsid w:val="00ED7AB7"/>
    <w:rsid w:val="00F73AAF"/>
    <w:rsid w:val="00FD3BD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788DB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77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7AB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7AB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A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A4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77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7AB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7AB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A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A4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wur.nl" TargetMode="External"/><Relationship Id="rId20" Type="http://schemas.openxmlformats.org/officeDocument/2006/relationships/image" Target="media/image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avular.com" TargetMode="External"/><Relationship Id="rId11" Type="http://schemas.openxmlformats.org/officeDocument/2006/relationships/hyperlink" Target="http://laral.istc.cnr.it/saga" TargetMode="External"/><Relationship Id="rId12" Type="http://schemas.openxmlformats.org/officeDocument/2006/relationships/hyperlink" Target="mailto:vito.trianni@istc.cnr.it" TargetMode="External"/><Relationship Id="rId13" Type="http://schemas.openxmlformats.org/officeDocument/2006/relationships/image" Target="media/image1.emf"/><Relationship Id="rId14" Type="http://schemas.openxmlformats.org/officeDocument/2006/relationships/hyperlink" Target="mailto:joris.ijsselmuiden@wur.nl" TargetMode="External"/><Relationship Id="rId15" Type="http://schemas.openxmlformats.org/officeDocument/2006/relationships/image" Target="media/image2.png"/><Relationship Id="rId16" Type="http://schemas.openxmlformats.org/officeDocument/2006/relationships/hyperlink" Target="mailto:r.haken@avular.com" TargetMode="External"/><Relationship Id="rId17" Type="http://schemas.openxmlformats.org/officeDocument/2006/relationships/image" Target="media/image3.emf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makerfairerome.eu" TargetMode="External"/><Relationship Id="rId6" Type="http://schemas.openxmlformats.org/officeDocument/2006/relationships/hyperlink" Target="http://echord.eu" TargetMode="External"/><Relationship Id="rId7" Type="http://schemas.openxmlformats.org/officeDocument/2006/relationships/hyperlink" Target="http://echord.eu" TargetMode="External"/><Relationship Id="rId8" Type="http://schemas.openxmlformats.org/officeDocument/2006/relationships/hyperlink" Target="http://istc.cnr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695</Words>
  <Characters>3968</Characters>
  <Application>Microsoft Macintosh Word</Application>
  <DocSecurity>0</DocSecurity>
  <Lines>33</Lines>
  <Paragraphs>9</Paragraphs>
  <ScaleCrop>false</ScaleCrop>
  <Company/>
  <LinksUpToDate>false</LinksUpToDate>
  <CharactersWithSpaces>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</dc:creator>
  <cp:keywords/>
  <dc:description/>
  <cp:lastModifiedBy>Vito</cp:lastModifiedBy>
  <cp:revision>7</cp:revision>
  <dcterms:created xsi:type="dcterms:W3CDTF">2016-10-10T07:59:00Z</dcterms:created>
  <dcterms:modified xsi:type="dcterms:W3CDTF">2016-10-10T22:02:00Z</dcterms:modified>
</cp:coreProperties>
</file>